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ListParagraph"/>
        <w:spacing w:lineRule="auto" w:line="240" w:before="0" w:after="0"/>
        <w:ind w:left="0" w:hanging="0"/>
        <w:contextualSpacing/>
        <w:jc w:val="right"/>
        <w:rPr>
          <w:rFonts w:ascii="Tahoma" w:hAnsi="Tahoma" w:cs="Tahoma"/>
          <w:i/>
          <w:i/>
          <w:sz w:val="20"/>
          <w:szCs w:val="20"/>
        </w:rPr>
      </w:pPr>
      <w:r>
        <w:rPr>
          <w:rFonts w:cs="Tahoma" w:ascii="Tahoma" w:hAnsi="Tahoma"/>
          <w:i/>
          <w:sz w:val="20"/>
          <w:szCs w:val="20"/>
        </w:rPr>
        <w:t xml:space="preserve">Załącznik nr </w:t>
      </w:r>
      <w:r>
        <w:rPr>
          <w:rFonts w:cs="Tahoma" w:ascii="Tahoma" w:hAnsi="Tahoma"/>
          <w:i/>
          <w:sz w:val="20"/>
          <w:szCs w:val="20"/>
        </w:rPr>
        <w:t>2</w:t>
      </w:r>
      <w:r>
        <w:rPr>
          <w:rFonts w:cs="Tahoma" w:ascii="Tahoma" w:hAnsi="Tahoma"/>
          <w:i/>
          <w:sz w:val="20"/>
          <w:szCs w:val="20"/>
        </w:rPr>
        <w:t xml:space="preserve"> do Umowy wsparcia</w:t>
      </w:r>
    </w:p>
    <w:p>
      <w:pPr>
        <w:pStyle w:val="Normal"/>
        <w:jc w:val="center"/>
        <w:rPr>
          <w:rFonts w:ascii="Tahoma" w:hAnsi="Tahoma" w:cs="Tahoma"/>
          <w:b/>
          <w:b/>
          <w:sz w:val="20"/>
          <w:szCs w:val="20"/>
        </w:rPr>
      </w:pPr>
      <w:r>
        <w:rPr>
          <w:rFonts w:cs="Tahoma" w:ascii="Tahoma" w:hAnsi="Tahoma"/>
          <w:b/>
          <w:sz w:val="20"/>
          <w:szCs w:val="20"/>
        </w:rPr>
      </w:r>
    </w:p>
    <w:p>
      <w:pPr>
        <w:pStyle w:val="Normal"/>
        <w:jc w:val="center"/>
        <w:rPr>
          <w:rFonts w:ascii="Tahoma" w:hAnsi="Tahoma" w:cs="Tahoma"/>
          <w:b/>
          <w:b/>
          <w:sz w:val="20"/>
          <w:szCs w:val="20"/>
        </w:rPr>
      </w:pPr>
      <w:r>
        <w:rPr>
          <w:rFonts w:cs="Tahoma" w:ascii="Tahoma" w:hAnsi="Tahoma"/>
          <w:b/>
          <w:sz w:val="20"/>
          <w:szCs w:val="20"/>
        </w:rPr>
        <w:t>FORMULARZ ROZLICZENIA USŁUGI</w:t>
      </w:r>
    </w:p>
    <w:p>
      <w:pPr>
        <w:pStyle w:val="Normal"/>
        <w:jc w:val="center"/>
        <w:rPr>
          <w:rFonts w:ascii="Tahoma" w:hAnsi="Tahoma" w:cs="Tahoma"/>
          <w:b/>
          <w:b/>
          <w:sz w:val="20"/>
          <w:szCs w:val="20"/>
        </w:rPr>
      </w:pPr>
      <w:r>
        <w:rPr>
          <w:rFonts w:cs="Tahoma" w:ascii="Tahoma" w:hAnsi="Tahoma"/>
          <w:b/>
          <w:sz w:val="20"/>
          <w:szCs w:val="20"/>
        </w:rPr>
        <w:t xml:space="preserve"> </w:t>
      </w:r>
      <w:r>
        <w:rPr>
          <w:rFonts w:cs="Tahoma" w:ascii="Tahoma" w:hAnsi="Tahoma"/>
          <w:b/>
          <w:sz w:val="20"/>
          <w:szCs w:val="20"/>
        </w:rPr>
        <w:t>w ramach Projektu „Podkarpacka Platforma Wsparcia Biznesu”</w:t>
      </w:r>
    </w:p>
    <w:p>
      <w:pPr>
        <w:pStyle w:val="Normal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</w:r>
    </w:p>
    <w:p>
      <w:pPr>
        <w:pStyle w:val="Normal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b/>
          <w:sz w:val="20"/>
          <w:szCs w:val="20"/>
        </w:rPr>
        <w:t>I. DANE ODBIORCY WSPARCIA</w:t>
      </w:r>
    </w:p>
    <w:tbl>
      <w:tblPr>
        <w:tblStyle w:val="Tabela-Siatka"/>
        <w:tblW w:w="9216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369"/>
        <w:gridCol w:w="5846"/>
      </w:tblGrid>
      <w:tr>
        <w:trPr>
          <w:trHeight w:val="656" w:hRule="atLeast"/>
        </w:trPr>
        <w:tc>
          <w:tcPr>
            <w:tcW w:w="3369" w:type="dxa"/>
            <w:tcBorders/>
            <w:shd w:color="auto" w:fill="F2F2F2" w:themeFill="background1" w:themeFillShade="f2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ahoma" w:hAnsi="Tahoma" w:cs="Tahoma"/>
                <w:b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  <w:t>Nazwa</w:t>
            </w:r>
          </w:p>
        </w:tc>
        <w:tc>
          <w:tcPr>
            <w:tcW w:w="5846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ahoma" w:hAnsi="Tahoma" w:cs="Tahoma"/>
                <w:b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</w:tc>
      </w:tr>
      <w:tr>
        <w:trPr>
          <w:trHeight w:val="656" w:hRule="atLeast"/>
        </w:trPr>
        <w:tc>
          <w:tcPr>
            <w:tcW w:w="3369" w:type="dxa"/>
            <w:tcBorders/>
            <w:shd w:color="auto" w:fill="F2F2F2" w:themeFill="background1" w:themeFillShade="f2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ahoma" w:hAnsi="Tahoma" w:cs="Tahoma"/>
                <w:b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  <w:t>Adres</w:t>
            </w:r>
          </w:p>
        </w:tc>
        <w:tc>
          <w:tcPr>
            <w:tcW w:w="5846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ahoma" w:hAnsi="Tahoma" w:cs="Tahoma"/>
                <w:b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</w:tc>
      </w:tr>
      <w:tr>
        <w:trPr>
          <w:trHeight w:val="541" w:hRule="atLeast"/>
        </w:trPr>
        <w:tc>
          <w:tcPr>
            <w:tcW w:w="3369" w:type="dxa"/>
            <w:tcBorders/>
            <w:shd w:color="auto" w:fill="F2F2F2" w:themeFill="background1" w:themeFillShade="f2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ahoma" w:hAnsi="Tahoma" w:cs="Tahoma"/>
                <w:b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  <w:t>NIP</w:t>
            </w:r>
          </w:p>
        </w:tc>
        <w:tc>
          <w:tcPr>
            <w:tcW w:w="5846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ahoma" w:hAnsi="Tahoma" w:cs="Tahoma"/>
                <w:b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</w:tc>
      </w:tr>
      <w:tr>
        <w:trPr>
          <w:trHeight w:val="588" w:hRule="atLeast"/>
        </w:trPr>
        <w:tc>
          <w:tcPr>
            <w:tcW w:w="3369" w:type="dxa"/>
            <w:tcBorders/>
            <w:shd w:color="auto" w:fill="F2F2F2" w:themeFill="background1" w:themeFillShade="f2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ahoma" w:hAnsi="Tahoma" w:cs="Tahoma"/>
                <w:b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  <w:t>Numer Umowy wsparcia</w:t>
            </w:r>
          </w:p>
        </w:tc>
        <w:tc>
          <w:tcPr>
            <w:tcW w:w="5846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ahoma" w:hAnsi="Tahoma" w:cs="Tahoma"/>
                <w:b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</w:tc>
      </w:tr>
      <w:tr>
        <w:trPr>
          <w:trHeight w:val="580" w:hRule="atLeast"/>
        </w:trPr>
        <w:tc>
          <w:tcPr>
            <w:tcW w:w="3369" w:type="dxa"/>
            <w:tcBorders/>
            <w:shd w:color="auto" w:fill="F2F2F2" w:themeFill="background1" w:themeFillShade="f2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ahoma" w:hAnsi="Tahoma" w:cs="Tahoma"/>
                <w:b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  <w:t>Data zawarcia Umowy</w:t>
            </w:r>
          </w:p>
        </w:tc>
        <w:tc>
          <w:tcPr>
            <w:tcW w:w="5846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ahoma" w:hAnsi="Tahoma" w:cs="Tahoma"/>
                <w:b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</w:tc>
      </w:tr>
      <w:tr>
        <w:trPr>
          <w:trHeight w:val="728" w:hRule="atLeast"/>
        </w:trPr>
        <w:tc>
          <w:tcPr>
            <w:tcW w:w="3369" w:type="dxa"/>
            <w:tcBorders/>
            <w:shd w:color="auto" w:fill="F2F2F2" w:themeFill="background1" w:themeFillShade="f2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ahoma" w:hAnsi="Tahoma" w:cs="Tahoma"/>
                <w:b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  <w:t>Numer rachunku bankowego</w:t>
            </w:r>
          </w:p>
        </w:tc>
        <w:tc>
          <w:tcPr>
            <w:tcW w:w="5846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ahoma" w:hAnsi="Tahoma" w:cs="Tahoma"/>
                <w:b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  <w:bookmarkStart w:id="0" w:name="_Hlk496610786"/>
            <w:bookmarkStart w:id="1" w:name="_Hlk496610786"/>
            <w:bookmarkEnd w:id="1"/>
          </w:p>
        </w:tc>
      </w:tr>
    </w:tbl>
    <w:p>
      <w:pPr>
        <w:pStyle w:val="Normal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</w:r>
    </w:p>
    <w:p>
      <w:pPr>
        <w:pStyle w:val="Normal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</w:r>
    </w:p>
    <w:p>
      <w:pPr>
        <w:pStyle w:val="Normal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b/>
          <w:sz w:val="20"/>
          <w:szCs w:val="20"/>
        </w:rPr>
        <w:t>II. DANE ZLECENIA</w:t>
      </w:r>
    </w:p>
    <w:tbl>
      <w:tblPr>
        <w:tblStyle w:val="Tabela-Siatka"/>
        <w:tblW w:w="9216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369"/>
        <w:gridCol w:w="5846"/>
      </w:tblGrid>
      <w:tr>
        <w:trPr>
          <w:trHeight w:val="656" w:hRule="atLeast"/>
        </w:trPr>
        <w:tc>
          <w:tcPr>
            <w:tcW w:w="3369" w:type="dxa"/>
            <w:tcBorders/>
            <w:shd w:color="auto" w:fill="F2F2F2" w:themeFill="background1" w:themeFillShade="f2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ahoma" w:hAnsi="Tahoma" w:cs="Tahoma"/>
                <w:b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  <w:t>Nazwa Usługi</w:t>
            </w:r>
          </w:p>
        </w:tc>
        <w:tc>
          <w:tcPr>
            <w:tcW w:w="5846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ahoma" w:hAnsi="Tahoma" w:cs="Tahoma"/>
                <w:b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</w:tc>
      </w:tr>
      <w:tr>
        <w:trPr>
          <w:trHeight w:val="656" w:hRule="atLeast"/>
        </w:trPr>
        <w:tc>
          <w:tcPr>
            <w:tcW w:w="3369" w:type="dxa"/>
            <w:tcBorders/>
            <w:shd w:color="auto" w:fill="F2F2F2" w:themeFill="background1" w:themeFillShade="f2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ahoma" w:hAnsi="Tahoma" w:cs="Tahoma"/>
                <w:b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  <w:t>Numer Usługi na PPWB</w:t>
            </w:r>
          </w:p>
        </w:tc>
        <w:tc>
          <w:tcPr>
            <w:tcW w:w="5846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ahoma" w:hAnsi="Tahoma" w:cs="Tahoma"/>
                <w:b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</w:tc>
      </w:tr>
      <w:tr>
        <w:trPr>
          <w:trHeight w:val="580" w:hRule="atLeast"/>
        </w:trPr>
        <w:tc>
          <w:tcPr>
            <w:tcW w:w="3369" w:type="dxa"/>
            <w:tcBorders/>
            <w:shd w:color="auto" w:fill="F2F2F2" w:themeFill="background1" w:themeFillShade="f2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ahoma" w:hAnsi="Tahoma" w:cs="Tahoma"/>
                <w:b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  <w:t>Typ Usługi</w:t>
            </w:r>
          </w:p>
        </w:tc>
        <w:tc>
          <w:tcPr>
            <w:tcW w:w="5846" w:type="dxa"/>
            <w:tcBorders/>
            <w:shd w:fill="auto" w:val="clear"/>
            <w:vAlign w:val="center"/>
          </w:tcPr>
          <w:p>
            <w:pPr>
              <w:pStyle w:val="Normal"/>
              <w:tabs>
                <w:tab w:val="left" w:pos="426" w:leader="none"/>
                <w:tab w:val="left" w:pos="851" w:leader="none"/>
              </w:tabs>
              <w:spacing w:lineRule="auto" w:line="240" w:before="0" w:after="0"/>
              <w:ind w:right="-2" w:hang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 xml:space="preserve">□ </w:t>
            </w:r>
            <w:r>
              <w:rPr>
                <w:rFonts w:cs="Tahoma" w:ascii="Tahoma" w:hAnsi="Tahoma"/>
                <w:sz w:val="20"/>
                <w:szCs w:val="20"/>
              </w:rPr>
              <w:t>standardowa</w:t>
            </w:r>
          </w:p>
          <w:p>
            <w:pPr>
              <w:pStyle w:val="Normal"/>
              <w:spacing w:lineRule="auto" w:line="240" w:before="0" w:after="0"/>
              <w:rPr>
                <w:rFonts w:ascii="Tahoma" w:hAnsi="Tahoma" w:cs="Tahoma"/>
                <w:b/>
                <w:b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 xml:space="preserve">□ </w:t>
            </w:r>
            <w:r>
              <w:rPr>
                <w:rFonts w:cs="Tahoma" w:ascii="Tahoma" w:hAnsi="Tahoma"/>
                <w:sz w:val="20"/>
                <w:szCs w:val="20"/>
              </w:rPr>
              <w:t>specjalistyczna</w:t>
            </w:r>
          </w:p>
        </w:tc>
      </w:tr>
      <w:tr>
        <w:trPr>
          <w:trHeight w:val="541" w:hRule="atLeast"/>
        </w:trPr>
        <w:tc>
          <w:tcPr>
            <w:tcW w:w="3369" w:type="dxa"/>
            <w:tcBorders/>
            <w:shd w:color="auto" w:fill="F2F2F2" w:themeFill="background1" w:themeFillShade="f2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ahoma" w:hAnsi="Tahoma" w:cs="Tahoma"/>
                <w:b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  <w:t>Nazwa Dostawcy Usługi</w:t>
            </w:r>
          </w:p>
        </w:tc>
        <w:tc>
          <w:tcPr>
            <w:tcW w:w="5846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ahoma" w:hAnsi="Tahoma" w:cs="Tahoma"/>
                <w:b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</w:tc>
      </w:tr>
      <w:tr>
        <w:trPr>
          <w:trHeight w:val="541" w:hRule="atLeast"/>
        </w:trPr>
        <w:tc>
          <w:tcPr>
            <w:tcW w:w="3369" w:type="dxa"/>
            <w:tcBorders/>
            <w:shd w:color="auto" w:fill="F2F2F2" w:themeFill="background1" w:themeFillShade="f2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ahoma" w:hAnsi="Tahoma" w:cs="Tahoma"/>
                <w:b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  <w:t>Adres Dostawcy Usługi</w:t>
            </w:r>
          </w:p>
        </w:tc>
        <w:tc>
          <w:tcPr>
            <w:tcW w:w="5846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ahoma" w:hAnsi="Tahoma" w:cs="Tahoma"/>
                <w:b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</w:tc>
      </w:tr>
      <w:tr>
        <w:trPr>
          <w:trHeight w:val="588" w:hRule="atLeast"/>
        </w:trPr>
        <w:tc>
          <w:tcPr>
            <w:tcW w:w="3369" w:type="dxa"/>
            <w:tcBorders/>
            <w:shd w:color="auto" w:fill="F2F2F2" w:themeFill="background1" w:themeFillShade="f2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ahoma" w:hAnsi="Tahoma" w:cs="Tahoma"/>
                <w:b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  <w:t>Termin rozpoczęcia Zlecenia</w:t>
            </w:r>
          </w:p>
        </w:tc>
        <w:tc>
          <w:tcPr>
            <w:tcW w:w="5846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ahoma" w:hAnsi="Tahoma" w:cs="Tahoma"/>
                <w:b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</w:tc>
      </w:tr>
      <w:tr>
        <w:trPr>
          <w:trHeight w:val="580" w:hRule="atLeast"/>
        </w:trPr>
        <w:tc>
          <w:tcPr>
            <w:tcW w:w="3369" w:type="dxa"/>
            <w:tcBorders/>
            <w:shd w:color="auto" w:fill="F2F2F2" w:themeFill="background1" w:themeFillShade="f2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ahoma" w:hAnsi="Tahoma" w:cs="Tahoma"/>
                <w:b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  <w:t>Termin zakończenia Zlecenia</w:t>
            </w:r>
          </w:p>
        </w:tc>
        <w:tc>
          <w:tcPr>
            <w:tcW w:w="5846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ahoma" w:hAnsi="Tahoma" w:cs="Tahoma"/>
                <w:b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</w:r>
          </w:p>
        </w:tc>
      </w:tr>
      <w:tr>
        <w:trPr>
          <w:trHeight w:val="728" w:hRule="atLeast"/>
        </w:trPr>
        <w:tc>
          <w:tcPr>
            <w:tcW w:w="3369" w:type="dxa"/>
            <w:tcBorders/>
            <w:shd w:color="auto" w:fill="F2F2F2" w:themeFill="background1" w:themeFillShade="f2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ahoma" w:hAnsi="Tahoma" w:cs="Tahoma"/>
                <w:b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  <w:t>Podatek VAT jest</w:t>
            </w:r>
          </w:p>
        </w:tc>
        <w:tc>
          <w:tcPr>
            <w:tcW w:w="5846" w:type="dxa"/>
            <w:tcBorders/>
            <w:shd w:fill="auto" w:val="clear"/>
            <w:vAlign w:val="center"/>
          </w:tcPr>
          <w:p>
            <w:pPr>
              <w:pStyle w:val="Normal"/>
              <w:tabs>
                <w:tab w:val="left" w:pos="426" w:leader="none"/>
                <w:tab w:val="left" w:pos="851" w:leader="none"/>
              </w:tabs>
              <w:spacing w:lineRule="auto" w:line="240" w:before="0" w:after="0"/>
              <w:ind w:right="-2" w:hang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 xml:space="preserve">□ </w:t>
            </w:r>
            <w:r>
              <w:rPr>
                <w:rFonts w:cs="Tahoma" w:ascii="Tahoma" w:hAnsi="Tahoma"/>
                <w:sz w:val="20"/>
                <w:szCs w:val="20"/>
              </w:rPr>
              <w:t>kosztem kwalifikowalnym</w:t>
            </w:r>
          </w:p>
          <w:p>
            <w:pPr>
              <w:pStyle w:val="Normal"/>
              <w:spacing w:lineRule="auto" w:line="240" w:before="0" w:after="0"/>
              <w:rPr>
                <w:rFonts w:ascii="Tahoma" w:hAnsi="Tahoma" w:cs="Tahoma"/>
                <w:b/>
                <w:b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 xml:space="preserve">□ </w:t>
            </w:r>
            <w:r>
              <w:rPr>
                <w:rFonts w:cs="Tahoma" w:ascii="Tahoma" w:hAnsi="Tahoma"/>
                <w:sz w:val="20"/>
                <w:szCs w:val="20"/>
              </w:rPr>
              <w:t>kosztem niekwalifikowalnym</w:t>
            </w:r>
          </w:p>
        </w:tc>
      </w:tr>
      <w:tr>
        <w:trPr>
          <w:trHeight w:val="728" w:hRule="atLeast"/>
        </w:trPr>
        <w:tc>
          <w:tcPr>
            <w:tcW w:w="3369" w:type="dxa"/>
            <w:tcBorders/>
            <w:shd w:color="auto" w:fill="F2F2F2" w:themeFill="background1" w:themeFillShade="f2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ahoma" w:hAnsi="Tahoma" w:cs="Tahoma"/>
                <w:b/>
                <w:b/>
                <w:sz w:val="20"/>
                <w:szCs w:val="20"/>
              </w:rPr>
            </w:pPr>
            <w:r>
              <w:rPr>
                <w:rFonts w:cs="Tahoma" w:ascii="Tahoma" w:hAnsi="Tahoma"/>
                <w:b/>
                <w:sz w:val="20"/>
                <w:szCs w:val="20"/>
              </w:rPr>
              <w:t>Stawka podatku VAT</w:t>
            </w:r>
          </w:p>
        </w:tc>
        <w:tc>
          <w:tcPr>
            <w:tcW w:w="5846" w:type="dxa"/>
            <w:tcBorders/>
            <w:shd w:fill="auto" w:val="clear"/>
            <w:vAlign w:val="center"/>
          </w:tcPr>
          <w:p>
            <w:pPr>
              <w:pStyle w:val="Normal"/>
              <w:tabs>
                <w:tab w:val="left" w:pos="426" w:leader="none"/>
                <w:tab w:val="left" w:pos="851" w:leader="none"/>
              </w:tabs>
              <w:spacing w:lineRule="auto" w:line="240" w:before="0" w:after="0"/>
              <w:ind w:right="-2" w:hang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  <w:p>
            <w:pPr>
              <w:pStyle w:val="Normal"/>
              <w:tabs>
                <w:tab w:val="left" w:pos="426" w:leader="none"/>
                <w:tab w:val="left" w:pos="851" w:leader="none"/>
              </w:tabs>
              <w:spacing w:lineRule="auto" w:line="240" w:before="0" w:after="0"/>
              <w:ind w:right="-2" w:hang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 xml:space="preserve">□ </w:t>
            </w:r>
            <w:r>
              <w:rPr>
                <w:rFonts w:cs="Tahoma" w:ascii="Tahoma" w:hAnsi="Tahoma"/>
                <w:sz w:val="20"/>
                <w:szCs w:val="20"/>
              </w:rPr>
              <w:t>nie podlega</w:t>
            </w:r>
          </w:p>
          <w:p>
            <w:pPr>
              <w:pStyle w:val="Normal"/>
              <w:tabs>
                <w:tab w:val="left" w:pos="426" w:leader="none"/>
                <w:tab w:val="left" w:pos="851" w:leader="none"/>
              </w:tabs>
              <w:spacing w:lineRule="auto" w:line="240" w:before="0" w:after="0"/>
              <w:ind w:right="-2" w:hang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 xml:space="preserve">□ </w:t>
            </w:r>
            <w:r>
              <w:rPr>
                <w:rFonts w:cs="Tahoma" w:ascii="Tahoma" w:hAnsi="Tahoma"/>
                <w:sz w:val="20"/>
                <w:szCs w:val="20"/>
              </w:rPr>
              <w:t>zwolniony</w:t>
            </w:r>
          </w:p>
          <w:p>
            <w:pPr>
              <w:pStyle w:val="Normal"/>
              <w:tabs>
                <w:tab w:val="left" w:pos="426" w:leader="none"/>
                <w:tab w:val="left" w:pos="851" w:leader="none"/>
              </w:tabs>
              <w:spacing w:lineRule="auto" w:line="240" w:before="0" w:after="0"/>
              <w:ind w:right="-2" w:hang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 xml:space="preserve">□  …… </w:t>
            </w:r>
            <w:r>
              <w:rPr>
                <w:rFonts w:cs="Tahoma" w:ascii="Tahoma" w:hAnsi="Tahoma"/>
                <w:sz w:val="20"/>
                <w:szCs w:val="20"/>
              </w:rPr>
              <w:t>%</w:t>
            </w:r>
          </w:p>
          <w:p>
            <w:pPr>
              <w:pStyle w:val="Normal"/>
              <w:tabs>
                <w:tab w:val="left" w:pos="426" w:leader="none"/>
                <w:tab w:val="left" w:pos="851" w:leader="none"/>
              </w:tabs>
              <w:spacing w:lineRule="auto" w:line="240" w:before="0" w:after="0"/>
              <w:ind w:right="-2" w:hang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</w:tbl>
    <w:p>
      <w:pPr>
        <w:pStyle w:val="Normal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</w:r>
    </w:p>
    <w:p>
      <w:pPr>
        <w:pStyle w:val="Normal"/>
        <w:rPr>
          <w:rFonts w:ascii="Tahoma" w:hAnsi="Tahoma" w:cs="Tahoma"/>
          <w:b/>
          <w:b/>
          <w:sz w:val="20"/>
          <w:szCs w:val="20"/>
        </w:rPr>
      </w:pPr>
      <w:r>
        <w:rPr>
          <w:rFonts w:cs="Tahoma" w:ascii="Tahoma" w:hAnsi="Tahoma"/>
          <w:b/>
          <w:sz w:val="20"/>
          <w:szCs w:val="20"/>
        </w:rPr>
        <w:t>III. WARTOŚĆ REFUNDACJI ZGODNIE Z UMOWĄ WSPARCIA</w:t>
      </w:r>
    </w:p>
    <w:tbl>
      <w:tblPr>
        <w:tblStyle w:val="Tabela-Siatka"/>
        <w:tblW w:w="9289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14"/>
        <w:gridCol w:w="1660"/>
        <w:gridCol w:w="1588"/>
        <w:gridCol w:w="1525"/>
        <w:gridCol w:w="1538"/>
        <w:gridCol w:w="1463"/>
      </w:tblGrid>
      <w:tr>
        <w:trPr/>
        <w:tc>
          <w:tcPr>
            <w:tcW w:w="1514" w:type="dxa"/>
            <w:tcBorders>
              <w:right w:val="nil"/>
              <w:insideV w:val="nil"/>
            </w:tcBorders>
            <w:shd w:color="auto" w:fill="auto" w:val="pct10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ahoma" w:hAnsi="Tahoma" w:cs="" w:cstheme="minorBidi"/>
                <w:sz w:val="20"/>
                <w:szCs w:val="20"/>
                <w:highlight w:val="blue"/>
              </w:rPr>
            </w:pPr>
            <w:r>
              <w:rPr>
                <w:rFonts w:eastAsia="Calibri" w:cs="" w:cstheme="minorBidi" w:eastAsiaTheme="minorHAnsi"/>
                <w:sz w:val="20"/>
                <w:szCs w:val="20"/>
              </w:rPr>
              <w:t>Wartość brutto usługi rozwojowej (PLN)</w:t>
            </w:r>
          </w:p>
        </w:tc>
        <w:tc>
          <w:tcPr>
            <w:tcW w:w="1660" w:type="dxa"/>
            <w:tcBorders/>
            <w:shd w:color="auto" w:fill="auto" w:val="pct10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Kwalifikowalna wartość netto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usługi rozwojowej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[PLN]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1588" w:type="dxa"/>
            <w:tcBorders/>
            <w:shd w:color="auto" w:fill="auto" w:val="pct10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Theme="minorHAnsi" w:cstheme="minorBidi" w:eastAsiaTheme="minorHAnsi" w:hAnsiTheme="minorHAnsi"/>
              </w:rPr>
            </w:pPr>
            <w:r>
              <w:rPr>
                <w:rFonts w:cs="Tahoma" w:ascii="Tahoma" w:hAnsi="Tahoma"/>
                <w:sz w:val="20"/>
                <w:szCs w:val="20"/>
              </w:rPr>
              <w:t xml:space="preserve"> </w:t>
            </w:r>
            <w:r>
              <w:rPr>
                <w:rFonts w:cs="Tahoma" w:ascii="Tahoma" w:hAnsi="Tahoma"/>
                <w:sz w:val="20"/>
                <w:szCs w:val="20"/>
              </w:rPr>
              <w:t>Podatek VAT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Calibri" w:cs="" w:asciiTheme="minorHAnsi" w:cstheme="minorBidi" w:eastAsiaTheme="minorHAnsi" w:hAnsiTheme="minorHAnsi"/>
                <w:highlight w:val="blue"/>
              </w:rPr>
            </w:pPr>
            <w:r>
              <w:rPr>
                <w:rFonts w:cs="Tahoma" w:ascii="Tahoma" w:hAnsi="Tahoma"/>
                <w:sz w:val="20"/>
                <w:szCs w:val="20"/>
              </w:rPr>
              <w:t>[PLN]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ahoma" w:hAnsi="Tahoma" w:cs="Tahoma"/>
                <w:sz w:val="20"/>
                <w:szCs w:val="20"/>
                <w:highlight w:val="blue"/>
              </w:rPr>
            </w:pPr>
            <w:r>
              <w:rPr>
                <w:rFonts w:cs="Tahoma" w:ascii="Tahoma" w:hAnsi="Tahoma"/>
                <w:sz w:val="20"/>
                <w:szCs w:val="20"/>
                <w:highlight w:val="blue"/>
              </w:rPr>
            </w:r>
          </w:p>
        </w:tc>
        <w:tc>
          <w:tcPr>
            <w:tcW w:w="1525" w:type="dxa"/>
            <w:tcBorders/>
            <w:shd w:color="auto" w:fill="auto" w:val="pct10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Calibri" w:cs="" w:asciiTheme="minorHAnsi" w:cstheme="minorBidi" w:eastAsiaTheme="minorHAnsi" w:hAnsiTheme="minorHAnsi"/>
                <w:highlight w:val="blue"/>
              </w:rPr>
            </w:pPr>
            <w:r>
              <w:rPr>
                <w:rFonts w:cs="Tahoma" w:ascii="Tahoma" w:hAnsi="Tahoma"/>
                <w:sz w:val="20"/>
                <w:szCs w:val="20"/>
              </w:rPr>
              <w:t>Intensywność wsparcia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Calibri" w:cs="" w:asciiTheme="minorHAnsi" w:cstheme="minorBidi" w:eastAsiaTheme="minorHAnsi" w:hAnsiTheme="minorHAnsi"/>
                <w:highlight w:val="blue"/>
              </w:rPr>
            </w:pPr>
            <w:r>
              <w:rPr>
                <w:rFonts w:cs="Tahoma" w:ascii="Tahoma" w:hAnsi="Tahoma"/>
                <w:sz w:val="20"/>
                <w:szCs w:val="20"/>
              </w:rPr>
              <w:t>[%]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ahoma" w:hAnsi="Tahoma" w:cs="Tahoma"/>
                <w:sz w:val="20"/>
                <w:szCs w:val="20"/>
                <w:highlight w:val="blue"/>
              </w:rPr>
            </w:pPr>
            <w:r>
              <w:rPr>
                <w:rFonts w:cs="Tahoma" w:ascii="Tahoma" w:hAnsi="Tahoma"/>
                <w:sz w:val="20"/>
                <w:szCs w:val="20"/>
                <w:highlight w:val="blue"/>
              </w:rPr>
            </w:r>
          </w:p>
        </w:tc>
        <w:tc>
          <w:tcPr>
            <w:tcW w:w="1538" w:type="dxa"/>
            <w:tcBorders/>
            <w:shd w:color="auto" w:fill="auto" w:val="pct10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Calibri" w:cs="" w:asciiTheme="minorHAnsi" w:cstheme="minorBidi" w:eastAsiaTheme="minorHAnsi" w:hAnsiTheme="minorHAnsi"/>
                <w:highlight w:val="blue"/>
              </w:rPr>
            </w:pPr>
            <w:r>
              <w:rPr>
                <w:rFonts w:cs="Tahoma" w:ascii="Tahoma" w:hAnsi="Tahoma"/>
                <w:sz w:val="20"/>
                <w:szCs w:val="20"/>
              </w:rPr>
              <w:t>Maksymalna kwota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Calibri" w:cs="" w:asciiTheme="minorHAnsi" w:cstheme="minorBidi" w:eastAsiaTheme="minorHAnsi" w:hAnsiTheme="minorHAnsi"/>
                <w:highlight w:val="blue"/>
              </w:rPr>
            </w:pPr>
            <w:r>
              <w:rPr>
                <w:rFonts w:cs="Tahoma" w:ascii="Tahoma" w:hAnsi="Tahoma"/>
                <w:sz w:val="20"/>
                <w:szCs w:val="20"/>
              </w:rPr>
              <w:t>refundacji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Calibri" w:cs="" w:asciiTheme="minorHAnsi" w:cstheme="minorBidi" w:eastAsiaTheme="minorHAnsi" w:hAnsiTheme="minorHAnsi"/>
                <w:highlight w:val="blue"/>
              </w:rPr>
            </w:pPr>
            <w:r>
              <w:rPr>
                <w:rFonts w:cs="Tahoma" w:ascii="Tahoma" w:hAnsi="Tahoma"/>
                <w:sz w:val="20"/>
                <w:szCs w:val="20"/>
              </w:rPr>
              <w:t>[PLN]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ahoma" w:hAnsi="Tahoma" w:cs="Tahoma"/>
                <w:sz w:val="20"/>
                <w:szCs w:val="20"/>
                <w:highlight w:val="blue"/>
              </w:rPr>
            </w:pPr>
            <w:r>
              <w:rPr>
                <w:rFonts w:cs="Tahoma" w:ascii="Tahoma" w:hAnsi="Tahoma"/>
                <w:sz w:val="20"/>
                <w:szCs w:val="20"/>
                <w:highlight w:val="blue"/>
              </w:rPr>
            </w:r>
          </w:p>
        </w:tc>
        <w:tc>
          <w:tcPr>
            <w:tcW w:w="1463" w:type="dxa"/>
            <w:tcBorders/>
            <w:shd w:color="auto" w:fill="auto" w:val="pct10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Wkład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Własny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[PLN]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trHeight w:val="1273" w:hRule="atLeast"/>
        </w:trPr>
        <w:tc>
          <w:tcPr>
            <w:tcW w:w="1514" w:type="dxa"/>
            <w:tcBorders>
              <w:right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166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158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15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153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146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</w:tbl>
    <w:p>
      <w:pPr>
        <w:pStyle w:val="Normal"/>
        <w:rPr>
          <w:rFonts w:ascii="Tahoma" w:hAnsi="Tahoma" w:cs="Tahoma"/>
          <w:b/>
          <w:b/>
          <w:sz w:val="20"/>
          <w:szCs w:val="20"/>
        </w:rPr>
      </w:pPr>
      <w:r>
        <w:rPr>
          <w:rFonts w:cs="Tahoma" w:ascii="Tahoma" w:hAnsi="Tahoma"/>
          <w:b/>
          <w:sz w:val="20"/>
          <w:szCs w:val="20"/>
        </w:rPr>
      </w:r>
    </w:p>
    <w:p>
      <w:pPr>
        <w:pStyle w:val="Normal"/>
        <w:rPr>
          <w:rFonts w:ascii="Tahoma" w:hAnsi="Tahoma" w:cs="Tahoma"/>
          <w:b/>
          <w:b/>
          <w:sz w:val="20"/>
          <w:szCs w:val="20"/>
        </w:rPr>
      </w:pPr>
      <w:r>
        <w:rPr>
          <w:rFonts w:cs="Tahoma" w:ascii="Tahoma" w:hAnsi="Tahoma"/>
          <w:b/>
          <w:sz w:val="20"/>
          <w:szCs w:val="20"/>
        </w:rPr>
        <w:t>IV. WARTOŚĆ REFUNDACJI NA PODSTAWIE FAKTYCZNIE PONIESIONYCH WYDATKÓW</w:t>
      </w:r>
    </w:p>
    <w:tbl>
      <w:tblPr>
        <w:tblStyle w:val="Tabela-Siatka"/>
        <w:tblW w:w="930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482"/>
        <w:gridCol w:w="1693"/>
        <w:gridCol w:w="1588"/>
        <w:gridCol w:w="1525"/>
        <w:gridCol w:w="1537"/>
        <w:gridCol w:w="1474"/>
      </w:tblGrid>
      <w:tr>
        <w:trPr/>
        <w:tc>
          <w:tcPr>
            <w:tcW w:w="1482" w:type="dxa"/>
            <w:tcBorders>
              <w:right w:val="nil"/>
              <w:insideV w:val="nil"/>
            </w:tcBorders>
            <w:shd w:color="auto" w:fill="auto" w:val="pct10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ahoma" w:hAnsi="Tahoma" w:cs="" w:cstheme="minorBidi"/>
                <w:sz w:val="20"/>
                <w:szCs w:val="20"/>
                <w:highlight w:val="blue"/>
              </w:rPr>
            </w:pPr>
            <w:r>
              <w:rPr>
                <w:rFonts w:eastAsia="Calibri" w:cs="" w:cstheme="minorBidi" w:eastAsiaTheme="minorHAnsi"/>
                <w:sz w:val="20"/>
                <w:szCs w:val="20"/>
              </w:rPr>
              <w:t>Wartość brutto usługi rozwojowej (PLN)</w:t>
            </w:r>
          </w:p>
        </w:tc>
        <w:tc>
          <w:tcPr>
            <w:tcW w:w="1693" w:type="dxa"/>
            <w:tcBorders/>
            <w:shd w:color="auto" w:fill="auto" w:val="pct10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Kwalifikowalna wartość netto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usługi rozwojowej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[PLN]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1588" w:type="dxa"/>
            <w:tcBorders/>
            <w:shd w:color="auto" w:fill="auto" w:val="pct10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Theme="minorHAnsi" w:cstheme="minorBidi" w:eastAsiaTheme="minorHAnsi" w:hAnsiTheme="minorHAnsi"/>
              </w:rPr>
            </w:pPr>
            <w:r>
              <w:rPr>
                <w:rFonts w:cs="Tahoma" w:ascii="Tahoma" w:hAnsi="Tahoma"/>
                <w:sz w:val="20"/>
                <w:szCs w:val="20"/>
              </w:rPr>
              <w:t xml:space="preserve"> </w:t>
            </w:r>
            <w:r>
              <w:rPr>
                <w:rFonts w:cs="Tahoma" w:ascii="Tahoma" w:hAnsi="Tahoma"/>
                <w:sz w:val="20"/>
                <w:szCs w:val="20"/>
              </w:rPr>
              <w:t>Podatek VAT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Calibri" w:cs="" w:asciiTheme="minorHAnsi" w:cstheme="minorBidi" w:eastAsiaTheme="minorHAnsi" w:hAnsiTheme="minorHAnsi"/>
                <w:highlight w:val="blue"/>
              </w:rPr>
            </w:pPr>
            <w:r>
              <w:rPr>
                <w:rFonts w:cs="Tahoma" w:ascii="Tahoma" w:hAnsi="Tahoma"/>
                <w:sz w:val="20"/>
                <w:szCs w:val="20"/>
              </w:rPr>
              <w:t>[PLN]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ahoma" w:hAnsi="Tahoma" w:cs="Tahoma"/>
                <w:sz w:val="20"/>
                <w:szCs w:val="20"/>
                <w:highlight w:val="blue"/>
              </w:rPr>
            </w:pPr>
            <w:r>
              <w:rPr>
                <w:rFonts w:cs="Tahoma" w:ascii="Tahoma" w:hAnsi="Tahoma"/>
                <w:sz w:val="20"/>
                <w:szCs w:val="20"/>
                <w:highlight w:val="blue"/>
              </w:rPr>
            </w:r>
          </w:p>
        </w:tc>
        <w:tc>
          <w:tcPr>
            <w:tcW w:w="1525" w:type="dxa"/>
            <w:tcBorders/>
            <w:shd w:color="auto" w:fill="auto" w:val="pct10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Calibri" w:cs="" w:asciiTheme="minorHAnsi" w:cstheme="minorBidi" w:eastAsiaTheme="minorHAnsi" w:hAnsiTheme="minorHAnsi"/>
                <w:highlight w:val="blue"/>
              </w:rPr>
            </w:pPr>
            <w:r>
              <w:rPr>
                <w:rFonts w:cs="Tahoma" w:ascii="Tahoma" w:hAnsi="Tahoma"/>
                <w:sz w:val="20"/>
                <w:szCs w:val="20"/>
              </w:rPr>
              <w:t>Intensywność wsparcia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Calibri" w:cs="" w:asciiTheme="minorHAnsi" w:cstheme="minorBidi" w:eastAsiaTheme="minorHAnsi" w:hAnsiTheme="minorHAnsi"/>
                <w:highlight w:val="blue"/>
              </w:rPr>
            </w:pPr>
            <w:r>
              <w:rPr>
                <w:rFonts w:cs="Tahoma" w:ascii="Tahoma" w:hAnsi="Tahoma"/>
                <w:sz w:val="20"/>
                <w:szCs w:val="20"/>
              </w:rPr>
              <w:t>[%]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ahoma" w:hAnsi="Tahoma" w:cs="Tahoma"/>
                <w:sz w:val="20"/>
                <w:szCs w:val="20"/>
                <w:highlight w:val="blue"/>
              </w:rPr>
            </w:pPr>
            <w:r>
              <w:rPr>
                <w:rFonts w:cs="Tahoma" w:ascii="Tahoma" w:hAnsi="Tahoma"/>
                <w:sz w:val="20"/>
                <w:szCs w:val="20"/>
                <w:highlight w:val="blue"/>
              </w:rPr>
            </w:r>
          </w:p>
        </w:tc>
        <w:tc>
          <w:tcPr>
            <w:tcW w:w="1537" w:type="dxa"/>
            <w:tcBorders/>
            <w:shd w:color="auto" w:fill="auto" w:val="pct10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Calibri" w:cs="" w:asciiTheme="minorHAnsi" w:cstheme="minorBidi" w:eastAsiaTheme="minorHAnsi" w:hAnsiTheme="minorHAnsi"/>
                <w:highlight w:val="blue"/>
              </w:rPr>
            </w:pPr>
            <w:r>
              <w:rPr>
                <w:rFonts w:cs="Tahoma" w:ascii="Tahoma" w:hAnsi="Tahoma"/>
                <w:sz w:val="20"/>
                <w:szCs w:val="20"/>
              </w:rPr>
              <w:t>Wnioskowana kwota refundacji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Calibri" w:cs="" w:asciiTheme="minorHAnsi" w:cstheme="minorBidi" w:eastAsiaTheme="minorHAnsi" w:hAnsiTheme="minorHAnsi"/>
                <w:highlight w:val="blue"/>
              </w:rPr>
            </w:pPr>
            <w:r>
              <w:rPr>
                <w:rFonts w:cs="Tahoma" w:ascii="Tahoma" w:hAnsi="Tahoma"/>
                <w:sz w:val="20"/>
                <w:szCs w:val="20"/>
              </w:rPr>
              <w:t>[PLN]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ahoma" w:hAnsi="Tahoma" w:cs="Tahoma"/>
                <w:sz w:val="20"/>
                <w:szCs w:val="20"/>
                <w:highlight w:val="blue"/>
              </w:rPr>
            </w:pPr>
            <w:r>
              <w:rPr>
                <w:rFonts w:cs="Tahoma" w:ascii="Tahoma" w:hAnsi="Tahoma"/>
                <w:sz w:val="20"/>
                <w:szCs w:val="20"/>
                <w:highlight w:val="blue"/>
              </w:rPr>
            </w:r>
          </w:p>
        </w:tc>
        <w:tc>
          <w:tcPr>
            <w:tcW w:w="1474" w:type="dxa"/>
            <w:tcBorders/>
            <w:shd w:color="auto" w:fill="auto" w:val="pct10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Wkład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Własny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[PLN]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trHeight w:val="879" w:hRule="atLeast"/>
        </w:trPr>
        <w:tc>
          <w:tcPr>
            <w:tcW w:w="1482" w:type="dxa"/>
            <w:tcBorders>
              <w:right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169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158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15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153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147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</w:tbl>
    <w:p>
      <w:pPr>
        <w:pStyle w:val="ListParagraph"/>
        <w:ind w:left="0" w:hanging="0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</w:r>
    </w:p>
    <w:p>
      <w:pPr>
        <w:pStyle w:val="ListParagraph"/>
        <w:ind w:left="0" w:hanging="0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b/>
          <w:sz w:val="20"/>
          <w:szCs w:val="20"/>
        </w:rPr>
        <w:t>V. DOKUMENTY PRZEDSTAWIONE DO ROZLICZENIA</w:t>
      </w:r>
    </w:p>
    <w:p>
      <w:pPr>
        <w:pStyle w:val="ListParagraph"/>
        <w:ind w:left="0" w:hanging="0"/>
        <w:jc w:val="both"/>
        <w:rPr/>
      </w:pPr>
      <w:r>
        <w:rPr>
          <w:rFonts w:cs="Tahoma" w:ascii="Tahoma" w:hAnsi="Tahoma"/>
          <w:sz w:val="20"/>
          <w:szCs w:val="20"/>
        </w:rPr>
        <w:t>(wersja elektroniczna: skan przekazany przez PPWB; wersja papierowa: oryginał lub kopia potwierdzona za zgodność z oryginałem)</w:t>
      </w:r>
    </w:p>
    <w:p>
      <w:pPr>
        <w:pStyle w:val="ListParagraph"/>
        <w:ind w:left="0" w:hanging="0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</w:r>
    </w:p>
    <w:tbl>
      <w:tblPr>
        <w:tblStyle w:val="Tabela-Siatka"/>
        <w:tblW w:w="9322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322"/>
      </w:tblGrid>
      <w:tr>
        <w:trPr>
          <w:trHeight w:val="601" w:hRule="atLeast"/>
        </w:trPr>
        <w:tc>
          <w:tcPr>
            <w:tcW w:w="9322" w:type="dxa"/>
            <w:tcBorders/>
            <w:shd w:color="auto" w:fill="auto" w:val="pct10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 xml:space="preserve">□ </w:t>
            </w:r>
            <w:r>
              <w:rPr>
                <w:rFonts w:cs="Tahoma" w:ascii="Tahoma" w:hAnsi="Tahoma"/>
                <w:sz w:val="20"/>
                <w:szCs w:val="20"/>
              </w:rPr>
              <w:t>Protokół odbioru podpisany bez zastrzeżeń przez Dostawcę Usługi i Odbiorcę Wsparcia</w:t>
            </w:r>
          </w:p>
        </w:tc>
      </w:tr>
      <w:tr>
        <w:trPr>
          <w:trHeight w:val="551" w:hRule="atLeast"/>
        </w:trPr>
        <w:tc>
          <w:tcPr>
            <w:tcW w:w="9322" w:type="dxa"/>
            <w:tcBorders/>
            <w:shd w:color="auto" w:fill="auto" w:val="pct10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 xml:space="preserve">□ </w:t>
            </w:r>
            <w:r>
              <w:rPr>
                <w:rFonts w:cs="Tahoma" w:ascii="Tahoma" w:hAnsi="Tahoma"/>
                <w:sz w:val="20"/>
                <w:szCs w:val="20"/>
              </w:rPr>
              <w:t>Dowody księgowe za zrealizowaną usługę rozwojową (np. faktura, rachunek)</w:t>
            </w:r>
          </w:p>
        </w:tc>
      </w:tr>
      <w:tr>
        <w:trPr>
          <w:trHeight w:val="551" w:hRule="atLeast"/>
        </w:trPr>
        <w:tc>
          <w:tcPr>
            <w:tcW w:w="9322" w:type="dxa"/>
            <w:tcBorders/>
            <w:shd w:color="auto" w:fill="auto" w:val="pct10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 xml:space="preserve">□ </w:t>
            </w:r>
            <w:r>
              <w:rPr>
                <w:rFonts w:cs="Tahoma" w:ascii="Tahoma" w:hAnsi="Tahoma"/>
                <w:sz w:val="20"/>
                <w:szCs w:val="20"/>
              </w:rPr>
              <w:t>Dokument potwierdzający dokonanie płatności</w:t>
            </w:r>
            <w:r>
              <w:rPr>
                <w:rFonts w:cs="Tahoma" w:ascii="Tahoma" w:hAnsi="Tahoma"/>
                <w:bCs/>
                <w:sz w:val="20"/>
                <w:szCs w:val="20"/>
              </w:rPr>
              <w:t xml:space="preserve"> </w:t>
            </w:r>
            <w:r>
              <w:rPr>
                <w:rFonts w:cs="Tahoma" w:ascii="Tahoma" w:hAnsi="Tahoma"/>
                <w:sz w:val="20"/>
                <w:szCs w:val="20"/>
              </w:rPr>
              <w:t>(</w:t>
            </w:r>
            <w:r>
              <w:rPr>
                <w:rFonts w:cs="Tahoma" w:ascii="Tahoma" w:hAnsi="Tahoma"/>
                <w:bCs/>
                <w:sz w:val="20"/>
                <w:szCs w:val="20"/>
              </w:rPr>
              <w:t>np. wyciąg z rachunku bankowego)</w:t>
            </w:r>
          </w:p>
        </w:tc>
      </w:tr>
      <w:tr>
        <w:trPr>
          <w:trHeight w:val="551" w:hRule="atLeast"/>
        </w:trPr>
        <w:tc>
          <w:tcPr>
            <w:tcW w:w="9322" w:type="dxa"/>
            <w:tcBorders/>
            <w:shd w:color="auto" w:fill="F2F2F2" w:themeFill="background1" w:themeFillShade="f2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 xml:space="preserve">□ </w:t>
            </w:r>
            <w:r>
              <w:rPr>
                <w:rFonts w:cs="Tahoma" w:ascii="Tahoma" w:hAnsi="Tahoma"/>
                <w:sz w:val="20"/>
                <w:szCs w:val="20"/>
              </w:rPr>
              <w:t>Inne dokumenty (</w:t>
            </w:r>
            <w:r>
              <w:rPr>
                <w:rFonts w:cs="Tahoma" w:ascii="Tahoma" w:hAnsi="Tahoma"/>
                <w:i/>
                <w:sz w:val="20"/>
                <w:szCs w:val="20"/>
              </w:rPr>
              <w:t>wymienić, można dodać wiersze</w:t>
            </w:r>
            <w:r>
              <w:rPr>
                <w:rFonts w:cs="Tahoma" w:ascii="Tahoma" w:hAnsi="Tahoma"/>
                <w:sz w:val="20"/>
                <w:szCs w:val="20"/>
              </w:rPr>
              <w:t>)</w:t>
            </w:r>
          </w:p>
        </w:tc>
      </w:tr>
    </w:tbl>
    <w:p>
      <w:pPr>
        <w:pStyle w:val="ListParagraph"/>
        <w:spacing w:lineRule="auto" w:line="240" w:before="0" w:after="0"/>
        <w:contextualSpacing/>
        <w:rPr>
          <w:rFonts w:ascii="Tahoma" w:hAnsi="Tahoma" w:cs="Tahoma"/>
          <w:b/>
          <w:b/>
          <w:sz w:val="20"/>
          <w:szCs w:val="20"/>
        </w:rPr>
      </w:pPr>
      <w:r>
        <w:rPr>
          <w:rFonts w:cs="Tahoma" w:ascii="Tahoma" w:hAnsi="Tahoma"/>
          <w:b/>
          <w:sz w:val="20"/>
          <w:szCs w:val="20"/>
        </w:rPr>
      </w:r>
    </w:p>
    <w:tbl>
      <w:tblPr>
        <w:tblStyle w:val="Tabela-Siatka"/>
        <w:tblW w:w="9288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543"/>
        <w:gridCol w:w="6744"/>
      </w:tblGrid>
      <w:tr>
        <w:trPr>
          <w:trHeight w:val="977" w:hRule="atLeast"/>
        </w:trPr>
        <w:tc>
          <w:tcPr>
            <w:tcW w:w="9287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tabs>
                <w:tab w:val="left" w:pos="426" w:leader="none"/>
                <w:tab w:val="left" w:pos="851" w:leader="none"/>
              </w:tabs>
              <w:spacing w:lineRule="auto" w:line="240" w:before="0" w:after="0"/>
              <w:jc w:val="both"/>
              <w:rPr/>
            </w:pPr>
            <w:r>
              <w:rPr>
                <w:rFonts w:cs="Tahoma" w:ascii="Tahoma" w:hAnsi="Tahoma"/>
                <w:sz w:val="20"/>
                <w:szCs w:val="20"/>
              </w:rPr>
              <w:t>Niniejszym wnioskuję o refundację kosztów realizacji Usługi zgodnie z danymi przedstawionymi w formularzu.</w:t>
            </w:r>
          </w:p>
          <w:p>
            <w:pPr>
              <w:pStyle w:val="Normal"/>
              <w:tabs>
                <w:tab w:val="left" w:pos="426" w:leader="none"/>
                <w:tab w:val="left" w:pos="851" w:leader="none"/>
              </w:tabs>
              <w:spacing w:lineRule="auto" w:line="240" w:before="0"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Oświadczam, że Usługa została zrealizowana zgodnie z warunkami Zlecenia i Umowy Wsparcia.</w:t>
            </w:r>
          </w:p>
          <w:p>
            <w:pPr>
              <w:pStyle w:val="Normal"/>
              <w:tabs>
                <w:tab w:val="left" w:pos="426" w:leader="none"/>
                <w:tab w:val="left" w:pos="851" w:leader="none"/>
              </w:tabs>
              <w:spacing w:lineRule="auto" w:line="240" w:before="0"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Oświadczam, że dokonałem pełnej zapłaty za wykonaną Usługę.</w:t>
            </w:r>
          </w:p>
          <w:p>
            <w:pPr>
              <w:pStyle w:val="Normal"/>
              <w:tabs>
                <w:tab w:val="left" w:pos="426" w:leader="none"/>
                <w:tab w:val="left" w:pos="851" w:leader="none"/>
              </w:tabs>
              <w:spacing w:lineRule="auto" w:line="240" w:before="0"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Oświadczam, że wszystkie informacje przedstawione w niniejszym formularzu są zgodne z prawdą.</w:t>
            </w:r>
          </w:p>
          <w:p>
            <w:pPr>
              <w:pStyle w:val="Normal"/>
              <w:tabs>
                <w:tab w:val="left" w:pos="426" w:leader="none"/>
                <w:tab w:val="left" w:pos="851" w:leader="none"/>
              </w:tabs>
              <w:spacing w:lineRule="auto" w:line="240" w:before="0"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trHeight w:val="597" w:hRule="atLeast"/>
        </w:trPr>
        <w:tc>
          <w:tcPr>
            <w:tcW w:w="2543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Data</w:t>
            </w:r>
          </w:p>
        </w:tc>
        <w:tc>
          <w:tcPr>
            <w:tcW w:w="674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  <w:bookmarkStart w:id="2" w:name="_GoBack"/>
            <w:bookmarkStart w:id="3" w:name="_GoBack"/>
            <w:bookmarkEnd w:id="3"/>
          </w:p>
        </w:tc>
      </w:tr>
      <w:tr>
        <w:trPr>
          <w:trHeight w:val="977" w:hRule="atLeast"/>
        </w:trPr>
        <w:tc>
          <w:tcPr>
            <w:tcW w:w="2543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 xml:space="preserve">Czytelny podpis osoby/osób upoważnionych do reprezentowania przedsiębiorstwa </w:t>
            </w:r>
          </w:p>
        </w:tc>
        <w:tc>
          <w:tcPr>
            <w:tcW w:w="6744" w:type="dxa"/>
            <w:tcBorders/>
            <w:shd w:fill="auto" w:val="clear"/>
          </w:tcPr>
          <w:p>
            <w:pPr>
              <w:pStyle w:val="Normal"/>
              <w:spacing w:lineRule="auto" w:line="259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</w:tbl>
    <w:p>
      <w:pPr>
        <w:pStyle w:val="Normal"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</w:r>
      <w:r>
        <w:br w:type="page"/>
      </w:r>
    </w:p>
    <w:p>
      <w:pPr>
        <w:pStyle w:val="ListParagraph"/>
        <w:spacing w:lineRule="auto" w:line="240" w:before="0" w:after="0"/>
        <w:ind w:left="0" w:hanging="0"/>
        <w:contextualSpacing/>
        <w:rPr>
          <w:rFonts w:ascii="Tahoma" w:hAnsi="Tahoma" w:cs="Tahoma"/>
          <w:sz w:val="20"/>
          <w:szCs w:val="20"/>
        </w:rPr>
      </w:pPr>
      <w:r>
        <w:rPr>
          <w:rFonts w:cs="Tahoma" w:ascii="Tahoma" w:hAnsi="Tahoma"/>
          <w:sz w:val="20"/>
          <w:szCs w:val="20"/>
        </w:rPr>
      </w:r>
    </w:p>
    <w:p>
      <w:pPr>
        <w:pStyle w:val="ListParagraph"/>
        <w:spacing w:lineRule="auto" w:line="240" w:before="0" w:after="0"/>
        <w:ind w:left="0" w:hanging="0"/>
        <w:contextualSpacing/>
        <w:rPr>
          <w:rFonts w:ascii="Tahoma" w:hAnsi="Tahoma" w:cs="Tahoma"/>
          <w:b/>
          <w:b/>
          <w:sz w:val="20"/>
          <w:szCs w:val="20"/>
        </w:rPr>
      </w:pPr>
      <w:r>
        <w:rPr>
          <w:rFonts w:cs="Tahoma" w:ascii="Tahoma" w:hAnsi="Tahoma"/>
          <w:b/>
          <w:sz w:val="20"/>
          <w:szCs w:val="20"/>
        </w:rPr>
        <w:t>KARTA WERYFIKACJI FORMALNEJ ROZLICZENIA WSPARCIA – WYPEŁNIA ADMINISTRATOR</w:t>
      </w:r>
    </w:p>
    <w:p>
      <w:pPr>
        <w:pStyle w:val="ListParagraph"/>
        <w:spacing w:lineRule="auto" w:line="240" w:before="0" w:after="0"/>
        <w:ind w:left="0" w:hanging="0"/>
        <w:contextualSpacing/>
        <w:rPr>
          <w:rFonts w:ascii="Tahoma" w:hAnsi="Tahoma" w:cs="Tahoma"/>
          <w:b/>
          <w:b/>
          <w:sz w:val="20"/>
          <w:szCs w:val="20"/>
        </w:rPr>
      </w:pPr>
      <w:r>
        <w:rPr>
          <w:rFonts w:cs="Tahoma" w:ascii="Tahoma" w:hAnsi="Tahoma"/>
          <w:b/>
          <w:sz w:val="20"/>
          <w:szCs w:val="20"/>
        </w:rPr>
      </w:r>
    </w:p>
    <w:tbl>
      <w:tblPr>
        <w:tblStyle w:val="Tabela-Siatka"/>
        <w:tblW w:w="9063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455"/>
        <w:gridCol w:w="2458"/>
        <w:gridCol w:w="4150"/>
      </w:tblGrid>
      <w:tr>
        <w:trPr>
          <w:trHeight w:val="1749" w:hRule="atLeast"/>
        </w:trPr>
        <w:tc>
          <w:tcPr>
            <w:tcW w:w="2455" w:type="dxa"/>
            <w:vMerge w:val="restart"/>
            <w:tcBorders/>
            <w:shd w:color="auto" w:fill="auto" w:val="pct10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Weryfikacja formalna</w:t>
            </w:r>
          </w:p>
        </w:tc>
        <w:tc>
          <w:tcPr>
            <w:tcW w:w="2458" w:type="dxa"/>
            <w:tcBorders/>
            <w:shd w:color="auto" w:fill="auto" w:val="pct10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Kompletność wszystkich wymaganych</w:t>
            </w:r>
          </w:p>
          <w:p>
            <w:pPr>
              <w:pStyle w:val="Normal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dokumentów niezbędnych do rozliczenia</w:t>
            </w:r>
          </w:p>
          <w:p>
            <w:pPr>
              <w:pStyle w:val="Normal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usług rozwojowych</w:t>
            </w:r>
          </w:p>
        </w:tc>
        <w:tc>
          <w:tcPr>
            <w:tcW w:w="415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 xml:space="preserve">□ </w:t>
            </w: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  <w:p>
            <w:pPr>
              <w:pStyle w:val="Normal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 xml:space="preserve">□ </w:t>
            </w:r>
            <w:r>
              <w:rPr>
                <w:rFonts w:cs="Tahoma" w:ascii="Tahoma" w:hAnsi="Tahoma"/>
                <w:sz w:val="20"/>
                <w:szCs w:val="20"/>
              </w:rPr>
              <w:t>Nie (do uzupełnienia)</w:t>
            </w:r>
          </w:p>
          <w:p>
            <w:pPr>
              <w:pStyle w:val="Normal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……………………………………</w:t>
            </w:r>
          </w:p>
          <w:p>
            <w:pPr>
              <w:pStyle w:val="Normal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……………………………………</w:t>
            </w:r>
          </w:p>
        </w:tc>
      </w:tr>
      <w:tr>
        <w:trPr>
          <w:trHeight w:val="1703" w:hRule="atLeast"/>
        </w:trPr>
        <w:tc>
          <w:tcPr>
            <w:tcW w:w="2455" w:type="dxa"/>
            <w:vMerge w:val="continue"/>
            <w:tcBorders/>
            <w:shd w:color="auto" w:fill="auto" w:val="pct10"/>
          </w:tcPr>
          <w:p>
            <w:pPr>
              <w:pStyle w:val="Normal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2458" w:type="dxa"/>
            <w:tcBorders/>
            <w:shd w:color="auto" w:fill="auto" w:val="pct10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Przedsiębiorca dokonał rozliczenia usługi</w:t>
            </w:r>
          </w:p>
          <w:p>
            <w:pPr>
              <w:pStyle w:val="Normal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rozwojowej i kwalifikuje się do refundacji</w:t>
            </w:r>
          </w:p>
          <w:p>
            <w:pPr>
              <w:pStyle w:val="Normal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dofinansowania</w:t>
            </w:r>
          </w:p>
        </w:tc>
        <w:tc>
          <w:tcPr>
            <w:tcW w:w="415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 xml:space="preserve">□ </w:t>
            </w:r>
            <w:r>
              <w:rPr>
                <w:rFonts w:cs="Tahoma" w:ascii="Tahoma" w:hAnsi="Tahoma"/>
                <w:sz w:val="20"/>
                <w:szCs w:val="20"/>
              </w:rPr>
              <w:t>Tak</w:t>
            </w:r>
          </w:p>
          <w:p>
            <w:pPr>
              <w:pStyle w:val="Normal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 xml:space="preserve">□ </w:t>
            </w:r>
            <w:r>
              <w:rPr>
                <w:rFonts w:cs="Tahoma" w:ascii="Tahoma" w:hAnsi="Tahoma"/>
                <w:sz w:val="20"/>
                <w:szCs w:val="20"/>
              </w:rPr>
              <w:t xml:space="preserve">Nie </w:t>
            </w:r>
          </w:p>
          <w:p>
            <w:pPr>
              <w:pStyle w:val="Normal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……………………………………</w:t>
            </w:r>
          </w:p>
        </w:tc>
      </w:tr>
      <w:tr>
        <w:trPr>
          <w:trHeight w:val="530" w:hRule="atLeast"/>
        </w:trPr>
        <w:tc>
          <w:tcPr>
            <w:tcW w:w="2455" w:type="dxa"/>
            <w:tcBorders/>
            <w:shd w:color="auto" w:fill="auto" w:val="pct10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 xml:space="preserve">Data </w:t>
            </w:r>
          </w:p>
        </w:tc>
        <w:tc>
          <w:tcPr>
            <w:tcW w:w="6608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trHeight w:val="972" w:hRule="atLeast"/>
        </w:trPr>
        <w:tc>
          <w:tcPr>
            <w:tcW w:w="2455" w:type="dxa"/>
            <w:tcBorders/>
            <w:shd w:color="auto" w:fill="auto" w:val="pct10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Czytelny podpis osoby</w:t>
            </w:r>
          </w:p>
          <w:p>
            <w:pPr>
              <w:pStyle w:val="Normal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weryfikującej rozliczenie</w:t>
            </w:r>
          </w:p>
          <w:p>
            <w:pPr>
              <w:pStyle w:val="Normal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wsparcia</w:t>
            </w:r>
          </w:p>
        </w:tc>
        <w:tc>
          <w:tcPr>
            <w:tcW w:w="6608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trHeight w:val="567" w:hRule="atLeast"/>
        </w:trPr>
        <w:tc>
          <w:tcPr>
            <w:tcW w:w="2455" w:type="dxa"/>
            <w:tcBorders>
              <w:top w:val="nil"/>
            </w:tcBorders>
            <w:shd w:color="auto" w:fill="auto" w:val="pct10"/>
            <w:vAlign w:val="center"/>
          </w:tcPr>
          <w:p>
            <w:pPr>
              <w:pStyle w:val="Normal"/>
              <w:spacing w:lineRule="auto" w:line="240" w:before="0" w:after="0"/>
              <w:rPr>
                <w:highlight w:val="darkBlue"/>
              </w:rPr>
            </w:pPr>
            <w:r>
              <w:rPr>
                <w:rFonts w:cs="Tahoma" w:ascii="Tahoma" w:hAnsi="Tahoma"/>
                <w:sz w:val="20"/>
                <w:szCs w:val="20"/>
              </w:rPr>
              <w:t xml:space="preserve">Data </w:t>
            </w:r>
          </w:p>
        </w:tc>
        <w:tc>
          <w:tcPr>
            <w:tcW w:w="6608" w:type="dxa"/>
            <w:gridSpan w:val="2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trHeight w:val="972" w:hRule="atLeast"/>
        </w:trPr>
        <w:tc>
          <w:tcPr>
            <w:tcW w:w="2455" w:type="dxa"/>
            <w:tcBorders>
              <w:top w:val="nil"/>
            </w:tcBorders>
            <w:shd w:color="auto" w:fill="auto" w:val="pct10"/>
            <w:vAlign w:val="center"/>
          </w:tcPr>
          <w:p>
            <w:pPr>
              <w:pStyle w:val="Normal"/>
              <w:spacing w:lineRule="auto" w:line="240" w:before="0" w:after="0"/>
              <w:rPr>
                <w:highlight w:val="darkBlue"/>
              </w:rPr>
            </w:pPr>
            <w:r>
              <w:rPr>
                <w:rFonts w:cs="Tahoma" w:ascii="Tahoma" w:hAnsi="Tahoma"/>
                <w:sz w:val="20"/>
                <w:szCs w:val="20"/>
              </w:rPr>
              <w:t>Czytelny podpis osoby</w:t>
            </w:r>
          </w:p>
          <w:p>
            <w:pPr>
              <w:pStyle w:val="Normal"/>
              <w:spacing w:lineRule="auto" w:line="240" w:before="0" w:after="0"/>
              <w:rPr>
                <w:highlight w:val="darkBlue"/>
              </w:rPr>
            </w:pPr>
            <w:r>
              <w:rPr>
                <w:rFonts w:cs="Tahoma" w:ascii="Tahoma" w:hAnsi="Tahoma"/>
                <w:sz w:val="20"/>
                <w:szCs w:val="20"/>
              </w:rPr>
              <w:t>potwierdzającej rozliczenie</w:t>
            </w:r>
          </w:p>
          <w:p>
            <w:pPr>
              <w:pStyle w:val="Normal"/>
              <w:spacing w:lineRule="auto" w:line="240" w:before="0" w:after="0"/>
              <w:rPr>
                <w:highlight w:val="darkBlue"/>
              </w:rPr>
            </w:pPr>
            <w:r>
              <w:rPr>
                <w:rFonts w:cs="Tahoma" w:ascii="Tahoma" w:hAnsi="Tahoma"/>
                <w:sz w:val="20"/>
                <w:szCs w:val="20"/>
              </w:rPr>
              <w:t>wsparcia</w:t>
            </w:r>
          </w:p>
        </w:tc>
        <w:tc>
          <w:tcPr>
            <w:tcW w:w="6608" w:type="dxa"/>
            <w:gridSpan w:val="2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</w:tbl>
    <w:p>
      <w:pPr>
        <w:pStyle w:val="ListParagraph"/>
        <w:spacing w:lineRule="auto" w:line="240" w:before="0" w:after="0"/>
        <w:contextualSpacing/>
        <w:rPr>
          <w:rFonts w:ascii="Tahoma" w:hAnsi="Tahoma" w:cs="Tahoma"/>
          <w:b/>
          <w:b/>
          <w:sz w:val="20"/>
          <w:szCs w:val="20"/>
        </w:rPr>
      </w:pPr>
      <w:r>
        <w:rPr>
          <w:rFonts w:cs="Tahoma" w:ascii="Tahoma" w:hAnsi="Tahoma"/>
          <w:b/>
          <w:sz w:val="20"/>
          <w:szCs w:val="20"/>
        </w:rPr>
      </w:r>
    </w:p>
    <w:p>
      <w:pPr>
        <w:pStyle w:val="ListParagraph"/>
        <w:spacing w:lineRule="auto" w:line="240" w:before="0" w:after="0"/>
        <w:contextualSpacing/>
        <w:rPr>
          <w:rFonts w:ascii="Tahoma" w:hAnsi="Tahoma" w:cs="Tahoma"/>
          <w:b/>
          <w:b/>
          <w:sz w:val="20"/>
          <w:szCs w:val="20"/>
        </w:rPr>
      </w:pPr>
      <w:r>
        <w:rPr>
          <w:rFonts w:cs="Tahoma" w:ascii="Tahoma" w:hAnsi="Tahoma"/>
          <w:b/>
          <w:sz w:val="20"/>
          <w:szCs w:val="20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rPr>
          <w:rFonts w:ascii="Tahoma" w:hAnsi="Tahoma" w:cs="Tahoma"/>
          <w:b/>
          <w:b/>
          <w:sz w:val="20"/>
          <w:szCs w:val="20"/>
        </w:rPr>
      </w:pPr>
      <w:r>
        <w:rPr>
          <w:rFonts w:cs="Tahoma" w:ascii="Tahoma" w:hAnsi="Tahoma"/>
          <w:b/>
          <w:sz w:val="20"/>
          <w:szCs w:val="20"/>
        </w:rPr>
        <w:t xml:space="preserve">DYSPOZYCJA PRZELEWU ŚRODKÓW </w:t>
      </w:r>
    </w:p>
    <w:tbl>
      <w:tblPr>
        <w:tblStyle w:val="Tabela-Siatka"/>
        <w:tblW w:w="9063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405"/>
        <w:gridCol w:w="2410"/>
        <w:gridCol w:w="4248"/>
      </w:tblGrid>
      <w:tr>
        <w:trPr>
          <w:trHeight w:val="675" w:hRule="atLeast"/>
        </w:trPr>
        <w:tc>
          <w:tcPr>
            <w:tcW w:w="2405" w:type="dxa"/>
            <w:tcBorders/>
            <w:shd w:color="auto" w:fill="auto" w:val="pct10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Przyznana kwota refundacji</w:t>
            </w:r>
          </w:p>
        </w:tc>
        <w:tc>
          <w:tcPr>
            <w:tcW w:w="6658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  <w:tr>
        <w:trPr>
          <w:trHeight w:val="285" w:hRule="atLeast"/>
        </w:trPr>
        <w:tc>
          <w:tcPr>
            <w:tcW w:w="2405" w:type="dxa"/>
            <w:vMerge w:val="restart"/>
            <w:tcBorders/>
            <w:shd w:color="auto" w:fill="auto" w:val="pct10"/>
          </w:tcPr>
          <w:p>
            <w:pPr>
              <w:pStyle w:val="Normal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Zatwierdzono do wypłaty</w:t>
            </w:r>
          </w:p>
        </w:tc>
        <w:tc>
          <w:tcPr>
            <w:tcW w:w="241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>Data:</w:t>
            </w:r>
          </w:p>
        </w:tc>
        <w:tc>
          <w:tcPr>
            <w:tcW w:w="424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  <w:t xml:space="preserve">Podpis i pieczęć </w:t>
            </w:r>
          </w:p>
        </w:tc>
      </w:tr>
      <w:tr>
        <w:trPr>
          <w:trHeight w:val="991" w:hRule="atLeast"/>
        </w:trPr>
        <w:tc>
          <w:tcPr>
            <w:tcW w:w="2405" w:type="dxa"/>
            <w:vMerge w:val="continue"/>
            <w:tcBorders/>
            <w:shd w:color="auto" w:fill="auto" w:val="pct10"/>
          </w:tcPr>
          <w:p>
            <w:pPr>
              <w:pStyle w:val="Normal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241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  <w:tc>
          <w:tcPr>
            <w:tcW w:w="424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 w:ascii="Tahoma" w:hAnsi="Tahoma"/>
                <w:sz w:val="20"/>
                <w:szCs w:val="20"/>
              </w:rPr>
            </w:r>
          </w:p>
        </w:tc>
      </w:tr>
    </w:tbl>
    <w:p>
      <w:pPr>
        <w:pStyle w:val="Normal"/>
        <w:spacing w:before="0" w:after="160"/>
        <w:rPr/>
      </w:pPr>
      <w:r>
        <w:rPr/>
      </w:r>
    </w:p>
    <w:sectPr>
      <w:headerReference w:type="default" r:id="rId2"/>
      <w:type w:val="nextPage"/>
      <w:pgSz w:w="11906" w:h="16838"/>
      <w:pgMar w:left="1417" w:right="1417" w:header="708" w:top="1560" w:footer="0" w:bottom="1135" w:gutter="0"/>
      <w:pgNumType w:fmt="decimal"/>
      <w:formProt w:val="false"/>
      <w:textDirection w:val="lrTb"/>
      <w:docGrid w:type="default" w:linePitch="299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rPr/>
    </w:pPr>
    <w:r>
      <w:rPr/>
      <w:drawing>
        <wp:inline distT="0" distB="0" distL="0" distR="0">
          <wp:extent cx="5752465" cy="414655"/>
          <wp:effectExtent l="0" t="0" r="0" b="0"/>
          <wp:docPr id="1" name="Obraz 2" descr="fepr-pl-podk-ueefr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fepr-pl-podk-ueefrr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2465" cy="414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Gwka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upperRoman"/>
      <w:lvlText w:val="%1."/>
      <w:lvlJc w:val="right"/>
      <w:pPr>
        <w:ind w:left="720" w:hanging="360"/>
      </w:pPr>
      <w:rPr>
        <w:sz w:val="20"/>
        <w:b/>
        <w:rFonts w:ascii="Tahoma" w:hAnsi="Tahoma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2"/>
      <w:numFmt w:val="upperRoman"/>
      <w:lvlText w:val="%4."/>
      <w:lvlJc w:val="left"/>
      <w:pPr>
        <w:ind w:left="3240" w:hanging="720"/>
      </w:pPr>
      <w:rPr>
        <w:sz w:val="24"/>
        <w:b/>
        <w:rFonts w:cs="Calibri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5"/>
      <w:numFmt w:val="bullet"/>
      <w:lvlText w:val=""/>
      <w:lvlJc w:val="left"/>
      <w:pPr>
        <w:ind w:left="4500" w:hanging="360"/>
      </w:pPr>
      <w:rPr>
        <w:rFonts w:ascii="Symbol" w:hAnsi="Symbol" w:cs="Symbol" w:hint="default"/>
        <w:rFonts w:cs="Arial"/>
      </w:r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1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133ae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kapitzlistZnak" w:customStyle="1">
    <w:name w:val="Akapit z listą Znak"/>
    <w:link w:val="Akapitzlist"/>
    <w:uiPriority w:val="1"/>
    <w:qFormat/>
    <w:locked/>
    <w:rsid w:val="00f133ae"/>
    <w:rPr/>
  </w:style>
  <w:style w:type="character" w:styleId="NagwekZnak" w:customStyle="1">
    <w:name w:val="Nagłówek Znak"/>
    <w:basedOn w:val="DefaultParagraphFont"/>
    <w:link w:val="Nagwek"/>
    <w:qFormat/>
    <w:rsid w:val="00f133ae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StopkaZnak" w:customStyle="1">
    <w:name w:val="Stopka Znak"/>
    <w:basedOn w:val="DefaultParagraphFont"/>
    <w:link w:val="Stopka"/>
    <w:uiPriority w:val="99"/>
    <w:qFormat/>
    <w:rsid w:val="00f133ae"/>
    <w:rPr/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5b2864"/>
    <w:rPr>
      <w:rFonts w:ascii="Tahoma" w:hAnsi="Tahoma" w:cs="Tahoma"/>
      <w:sz w:val="16"/>
      <w:szCs w:val="16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d1582a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uiPriority w:val="99"/>
    <w:semiHidden/>
    <w:qFormat/>
    <w:rsid w:val="00d1582a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rsid w:val="00d1582a"/>
    <w:rPr>
      <w:b/>
      <w:bCs/>
      <w:sz w:val="20"/>
      <w:szCs w:val="20"/>
    </w:rPr>
  </w:style>
  <w:style w:type="character" w:styleId="ListLabel1">
    <w:name w:val="ListLabel 1"/>
    <w:qFormat/>
    <w:rPr>
      <w:b/>
    </w:rPr>
  </w:style>
  <w:style w:type="character" w:styleId="ListLabel2">
    <w:name w:val="ListLabel 2"/>
    <w:qFormat/>
    <w:rPr>
      <w:rFonts w:cs="Calibri"/>
      <w:b/>
      <w:sz w:val="24"/>
    </w:rPr>
  </w:style>
  <w:style w:type="character" w:styleId="ListLabel3">
    <w:name w:val="ListLabel 3"/>
    <w:qFormat/>
    <w:rPr>
      <w:rFonts w:eastAsia="Calibri" w:cs="Arial"/>
    </w:rPr>
  </w:style>
  <w:style w:type="character" w:styleId="ListLabel4">
    <w:name w:val="ListLabel 4"/>
    <w:qFormat/>
    <w:rPr>
      <w:rFonts w:ascii="Tahoma" w:hAnsi="Tahoma"/>
      <w:b/>
      <w:sz w:val="20"/>
    </w:rPr>
  </w:style>
  <w:style w:type="character" w:styleId="ListLabel5">
    <w:name w:val="ListLabel 5"/>
    <w:qFormat/>
    <w:rPr>
      <w:rFonts w:cs="Calibri"/>
      <w:b/>
      <w:sz w:val="24"/>
    </w:rPr>
  </w:style>
  <w:style w:type="character" w:styleId="ListLabel6">
    <w:name w:val="ListLabel 6"/>
    <w:qFormat/>
    <w:rPr>
      <w:rFonts w:eastAsia="Calibri" w:cs="Arial"/>
    </w:rPr>
  </w:style>
  <w:style w:type="character" w:styleId="ListLabel7">
    <w:name w:val="ListLabel 7"/>
    <w:qFormat/>
    <w:rPr>
      <w:rFonts w:ascii="Tahoma" w:hAnsi="Tahoma"/>
      <w:b/>
      <w:sz w:val="20"/>
    </w:rPr>
  </w:style>
  <w:style w:type="character" w:styleId="ListLabel8">
    <w:name w:val="ListLabel 8"/>
    <w:qFormat/>
    <w:rPr>
      <w:rFonts w:cs="Calibri"/>
      <w:b/>
      <w:sz w:val="24"/>
    </w:rPr>
  </w:style>
  <w:style w:type="character" w:styleId="ListLabel9">
    <w:name w:val="ListLabel 9"/>
    <w:qFormat/>
    <w:rPr>
      <w:rFonts w:cs="Arial"/>
    </w:rPr>
  </w:style>
  <w:style w:type="character" w:styleId="ListLabel10">
    <w:name w:val="ListLabel 10"/>
    <w:qFormat/>
    <w:rPr>
      <w:rFonts w:ascii="Tahoma" w:hAnsi="Tahoma"/>
      <w:b/>
      <w:sz w:val="20"/>
    </w:rPr>
  </w:style>
  <w:style w:type="character" w:styleId="ListLabel11">
    <w:name w:val="ListLabel 11"/>
    <w:qFormat/>
    <w:rPr>
      <w:rFonts w:cs="Calibri"/>
      <w:b/>
      <w:sz w:val="24"/>
    </w:rPr>
  </w:style>
  <w:style w:type="character" w:styleId="ListLabel12">
    <w:name w:val="ListLabel 12"/>
    <w:qFormat/>
    <w:rPr>
      <w:rFonts w:cs="Arial"/>
    </w:rPr>
  </w:style>
  <w:style w:type="character" w:styleId="ListLabel13">
    <w:name w:val="ListLabel 13"/>
    <w:qFormat/>
    <w:rPr>
      <w:rFonts w:ascii="Tahoma" w:hAnsi="Tahoma"/>
      <w:b/>
      <w:sz w:val="20"/>
    </w:rPr>
  </w:style>
  <w:style w:type="character" w:styleId="ListLabel14">
    <w:name w:val="ListLabel 14"/>
    <w:qFormat/>
    <w:rPr>
      <w:rFonts w:cs="Calibri"/>
      <w:b/>
      <w:sz w:val="24"/>
    </w:rPr>
  </w:style>
  <w:style w:type="character" w:styleId="ListLabel15">
    <w:name w:val="ListLabel 15"/>
    <w:qFormat/>
    <w:rPr>
      <w:rFonts w:cs="Aria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link w:val="AkapitzlistZnak"/>
    <w:uiPriority w:val="1"/>
    <w:qFormat/>
    <w:rsid w:val="00f133ae"/>
    <w:pPr>
      <w:spacing w:lineRule="auto" w:line="276" w:before="0" w:after="200"/>
      <w:ind w:left="720" w:hanging="0"/>
      <w:contextualSpacing/>
    </w:pPr>
    <w:rPr/>
  </w:style>
  <w:style w:type="paragraph" w:styleId="Gwka">
    <w:name w:val="Header"/>
    <w:basedOn w:val="Normal"/>
    <w:link w:val="NagwekZnak"/>
    <w:rsid w:val="00f133ae"/>
    <w:pPr>
      <w:tabs>
        <w:tab w:val="center" w:pos="4536" w:leader="none"/>
        <w:tab w:val="right" w:pos="9072" w:leader="none"/>
      </w:tabs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Stopka">
    <w:name w:val="Footer"/>
    <w:basedOn w:val="Normal"/>
    <w:link w:val="StopkaZnak"/>
    <w:uiPriority w:val="99"/>
    <w:unhideWhenUsed/>
    <w:rsid w:val="00f133ae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5b2864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d1582a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link w:val="TematkomentarzaZnak"/>
    <w:uiPriority w:val="99"/>
    <w:semiHidden/>
    <w:unhideWhenUsed/>
    <w:qFormat/>
    <w:rsid w:val="00d1582a"/>
    <w:pPr/>
    <w:rPr>
      <w:b/>
      <w:bCs/>
    </w:rPr>
  </w:style>
  <w:style w:type="paragraph" w:styleId="Zawartotabeli">
    <w:name w:val="Zawartość tabeli"/>
    <w:basedOn w:val="Normal"/>
    <w:qFormat/>
    <w:pPr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f133a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Application>LibreOffice/6.0.2.1$Windows_X86_64 LibreOffice_project/f7f06a8f319e4b62f9bc5095aa112a65d2f3ac89</Application>
  <Pages>3</Pages>
  <Words>325</Words>
  <Characters>2214</Characters>
  <CharactersWithSpaces>2453</CharactersWithSpaces>
  <Paragraphs>97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2018-02-16T09:08:00Z</dcterms:created>
  <dc:creator>Maria Czerniecka</dc:creator>
  <dc:description/>
  <dc:language>pl-PL</dc:language>
  <cp:lastModifiedBy/>
  <dcterms:modified xsi:type="dcterms:W3CDTF">2018-06-13T22:44:35Z</dcterms:modified>
  <cp:revision>82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